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C1" w:rsidRPr="002731AB" w:rsidRDefault="000542CE" w:rsidP="000542CE">
      <w:pPr>
        <w:spacing w:line="460" w:lineRule="exact"/>
        <w:jc w:val="center"/>
        <w:rPr>
          <w:rFonts w:ascii="仿宋_GB2312" w:eastAsia="仿宋_GB2312" w:hAnsi="仿宋"/>
          <w:b/>
          <w:sz w:val="36"/>
          <w:szCs w:val="36"/>
        </w:rPr>
      </w:pPr>
      <w:r w:rsidRPr="002731AB">
        <w:rPr>
          <w:rFonts w:ascii="仿宋_GB2312" w:eastAsia="仿宋_GB2312" w:hAnsi="仿宋" w:hint="eastAsia"/>
          <w:b/>
          <w:sz w:val="36"/>
          <w:szCs w:val="36"/>
        </w:rPr>
        <w:t>生命科学学院仪器设备</w:t>
      </w:r>
      <w:r w:rsidR="00897773" w:rsidRPr="002731AB">
        <w:rPr>
          <w:rFonts w:ascii="仿宋_GB2312" w:eastAsia="仿宋_GB2312" w:hAnsi="仿宋" w:hint="eastAsia"/>
          <w:b/>
          <w:sz w:val="36"/>
          <w:szCs w:val="36"/>
        </w:rPr>
        <w:t>工作</w:t>
      </w:r>
      <w:r w:rsidRPr="002731AB">
        <w:rPr>
          <w:rFonts w:ascii="仿宋_GB2312" w:eastAsia="仿宋_GB2312" w:hAnsi="仿宋" w:hint="eastAsia"/>
          <w:b/>
          <w:sz w:val="36"/>
          <w:szCs w:val="36"/>
        </w:rPr>
        <w:t>委员会章程</w:t>
      </w:r>
    </w:p>
    <w:p w:rsidR="000542CE" w:rsidRPr="000542CE" w:rsidRDefault="000542CE" w:rsidP="000542CE">
      <w:pPr>
        <w:widowControl/>
        <w:spacing w:line="440" w:lineRule="atLeast"/>
        <w:ind w:firstLine="420"/>
        <w:jc w:val="left"/>
        <w:rPr>
          <w:rFonts w:ascii="Arial" w:hAnsi="Arial" w:cs="Arial"/>
          <w:color w:val="333333"/>
          <w:kern w:val="0"/>
          <w:sz w:val="14"/>
          <w:szCs w:val="14"/>
        </w:rPr>
      </w:pPr>
    </w:p>
    <w:p w:rsidR="000542CE" w:rsidRDefault="00D201F3" w:rsidP="000542C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为</w:t>
      </w:r>
      <w:r w:rsidR="000542CE">
        <w:rPr>
          <w:sz w:val="28"/>
          <w:szCs w:val="28"/>
        </w:rPr>
        <w:t>最大程度地发挥</w:t>
      </w:r>
      <w:r w:rsidR="000542CE" w:rsidRPr="000542CE">
        <w:rPr>
          <w:sz w:val="28"/>
          <w:szCs w:val="28"/>
        </w:rPr>
        <w:t>仪器设备在我</w:t>
      </w:r>
      <w:r w:rsidR="000542CE" w:rsidRPr="000542CE">
        <w:rPr>
          <w:rFonts w:hint="eastAsia"/>
          <w:sz w:val="28"/>
          <w:szCs w:val="28"/>
        </w:rPr>
        <w:t>院</w:t>
      </w:r>
      <w:r w:rsidR="000542CE">
        <w:rPr>
          <w:sz w:val="28"/>
          <w:szCs w:val="28"/>
        </w:rPr>
        <w:t>教学、科研等工作中的作用，实现资源共享，提高</w:t>
      </w:r>
      <w:r w:rsidR="000542CE" w:rsidRPr="000542CE">
        <w:rPr>
          <w:sz w:val="28"/>
          <w:szCs w:val="28"/>
        </w:rPr>
        <w:t>仪器设备的管理</w:t>
      </w:r>
      <w:r w:rsidR="000542CE">
        <w:rPr>
          <w:sz w:val="28"/>
          <w:szCs w:val="28"/>
        </w:rPr>
        <w:t>水平，发挥专家在</w:t>
      </w:r>
      <w:r w:rsidR="000542CE" w:rsidRPr="000542CE">
        <w:rPr>
          <w:sz w:val="28"/>
          <w:szCs w:val="28"/>
        </w:rPr>
        <w:t>仪器设备购置、管理中的决策咨询作用，结合我</w:t>
      </w:r>
      <w:r w:rsidR="000542CE" w:rsidRPr="000542CE">
        <w:rPr>
          <w:rFonts w:hint="eastAsia"/>
          <w:sz w:val="28"/>
          <w:szCs w:val="28"/>
        </w:rPr>
        <w:t>院</w:t>
      </w:r>
      <w:r w:rsidR="000542CE" w:rsidRPr="000542CE">
        <w:rPr>
          <w:sz w:val="28"/>
          <w:szCs w:val="28"/>
        </w:rPr>
        <w:t>实际情况，特制定本章程。</w:t>
      </w:r>
      <w:r w:rsidR="000542CE" w:rsidRPr="000542CE">
        <w:rPr>
          <w:sz w:val="28"/>
          <w:szCs w:val="28"/>
        </w:rPr>
        <w:t xml:space="preserve"> </w:t>
      </w:r>
    </w:p>
    <w:p w:rsidR="00FB39ED" w:rsidRPr="000542CE" w:rsidRDefault="00FB39ED" w:rsidP="000542CE">
      <w:pPr>
        <w:ind w:firstLineChars="200" w:firstLine="560"/>
        <w:rPr>
          <w:sz w:val="28"/>
          <w:szCs w:val="28"/>
        </w:rPr>
      </w:pPr>
    </w:p>
    <w:p w:rsidR="006207D7" w:rsidRDefault="006207D7" w:rsidP="00FB39ED">
      <w:pPr>
        <w:ind w:leftChars="200" w:left="420"/>
        <w:jc w:val="center"/>
        <w:rPr>
          <w:b/>
          <w:sz w:val="28"/>
          <w:szCs w:val="28"/>
        </w:rPr>
      </w:pPr>
      <w:r w:rsidRPr="00EF7B47">
        <w:rPr>
          <w:rFonts w:hint="eastAsia"/>
          <w:b/>
          <w:sz w:val="28"/>
          <w:szCs w:val="28"/>
        </w:rPr>
        <w:t>第一条</w:t>
      </w:r>
      <w:r w:rsidRPr="00EF7B47">
        <w:rPr>
          <w:rFonts w:hint="eastAsia"/>
          <w:b/>
          <w:sz w:val="28"/>
          <w:szCs w:val="28"/>
        </w:rPr>
        <w:t xml:space="preserve"> </w:t>
      </w:r>
      <w:r w:rsidRPr="00EF7B47">
        <w:rPr>
          <w:rFonts w:hint="eastAsia"/>
          <w:b/>
          <w:sz w:val="28"/>
          <w:szCs w:val="28"/>
        </w:rPr>
        <w:t>总则</w:t>
      </w:r>
    </w:p>
    <w:p w:rsidR="00FB39ED" w:rsidRPr="00EF7B47" w:rsidRDefault="00FB39ED" w:rsidP="00FB39ED">
      <w:pPr>
        <w:ind w:leftChars="200" w:left="420"/>
        <w:jc w:val="center"/>
        <w:rPr>
          <w:b/>
          <w:sz w:val="28"/>
          <w:szCs w:val="28"/>
        </w:rPr>
      </w:pPr>
    </w:p>
    <w:p w:rsidR="000542CE" w:rsidRDefault="000542CE" w:rsidP="006207D7">
      <w:pPr>
        <w:ind w:firstLineChars="150" w:firstLine="420"/>
        <w:rPr>
          <w:sz w:val="28"/>
          <w:szCs w:val="28"/>
        </w:rPr>
      </w:pPr>
      <w:r w:rsidRPr="000542CE">
        <w:rPr>
          <w:rFonts w:hint="eastAsia"/>
          <w:sz w:val="28"/>
          <w:szCs w:val="28"/>
        </w:rPr>
        <w:t>仪器</w:t>
      </w:r>
      <w:r w:rsidRPr="000542CE">
        <w:rPr>
          <w:sz w:val="28"/>
          <w:szCs w:val="28"/>
        </w:rPr>
        <w:t>设备</w:t>
      </w:r>
      <w:r w:rsidR="00897773">
        <w:rPr>
          <w:rFonts w:hint="eastAsia"/>
          <w:sz w:val="28"/>
          <w:szCs w:val="28"/>
        </w:rPr>
        <w:t>工作</w:t>
      </w:r>
      <w:r w:rsidR="00D201F3">
        <w:rPr>
          <w:sz w:val="28"/>
          <w:szCs w:val="28"/>
        </w:rPr>
        <w:t>委员会</w:t>
      </w:r>
      <w:r w:rsidR="00D201F3">
        <w:rPr>
          <w:rFonts w:hint="eastAsia"/>
          <w:sz w:val="28"/>
          <w:szCs w:val="28"/>
        </w:rPr>
        <w:t>负责</w:t>
      </w:r>
      <w:r w:rsidRPr="000542CE">
        <w:rPr>
          <w:sz w:val="28"/>
          <w:szCs w:val="28"/>
        </w:rPr>
        <w:t>对全</w:t>
      </w:r>
      <w:r w:rsidRPr="000542CE">
        <w:rPr>
          <w:rFonts w:hint="eastAsia"/>
          <w:sz w:val="28"/>
          <w:szCs w:val="28"/>
        </w:rPr>
        <w:t>院</w:t>
      </w:r>
      <w:r w:rsidR="006207D7">
        <w:rPr>
          <w:rFonts w:hint="eastAsia"/>
          <w:sz w:val="28"/>
          <w:szCs w:val="28"/>
        </w:rPr>
        <w:t>仪器</w:t>
      </w:r>
      <w:r w:rsidRPr="000542CE">
        <w:rPr>
          <w:sz w:val="28"/>
          <w:szCs w:val="28"/>
        </w:rPr>
        <w:t>设备进行购前论证、</w:t>
      </w:r>
      <w:r w:rsidR="006207D7">
        <w:rPr>
          <w:rFonts w:hint="eastAsia"/>
          <w:sz w:val="28"/>
          <w:szCs w:val="28"/>
        </w:rPr>
        <w:t>采购管理、</w:t>
      </w:r>
      <w:r w:rsidRPr="000542CE">
        <w:rPr>
          <w:sz w:val="28"/>
          <w:szCs w:val="28"/>
        </w:rPr>
        <w:t>购后评价</w:t>
      </w:r>
      <w:r w:rsidRPr="000542CE">
        <w:rPr>
          <w:rFonts w:hint="eastAsia"/>
          <w:sz w:val="28"/>
          <w:szCs w:val="28"/>
        </w:rPr>
        <w:t>、大额维修论证</w:t>
      </w:r>
      <w:r w:rsidR="008F4EFF">
        <w:rPr>
          <w:rFonts w:hint="eastAsia"/>
          <w:sz w:val="28"/>
          <w:szCs w:val="28"/>
        </w:rPr>
        <w:t>、收费标准核定</w:t>
      </w:r>
      <w:r w:rsidR="00D201F3">
        <w:rPr>
          <w:sz w:val="28"/>
          <w:szCs w:val="28"/>
        </w:rPr>
        <w:t>及运行管理机制</w:t>
      </w:r>
      <w:r w:rsidR="006207D7">
        <w:rPr>
          <w:rFonts w:hint="eastAsia"/>
          <w:sz w:val="28"/>
          <w:szCs w:val="28"/>
        </w:rPr>
        <w:t>的</w:t>
      </w:r>
      <w:r w:rsidR="006207D7" w:rsidRPr="006207D7">
        <w:rPr>
          <w:sz w:val="28"/>
          <w:szCs w:val="28"/>
        </w:rPr>
        <w:t>建立健全等工作，保证教学、科研工作的顺利进行</w:t>
      </w:r>
      <w:r w:rsidR="006207D7" w:rsidRPr="006207D7">
        <w:rPr>
          <w:rFonts w:hint="eastAsia"/>
          <w:sz w:val="28"/>
          <w:szCs w:val="28"/>
        </w:rPr>
        <w:t>。</w:t>
      </w:r>
      <w:r w:rsidRPr="006207D7">
        <w:rPr>
          <w:sz w:val="28"/>
          <w:szCs w:val="28"/>
        </w:rPr>
        <w:t xml:space="preserve"> </w:t>
      </w:r>
    </w:p>
    <w:p w:rsidR="00FB39ED" w:rsidRPr="006207D7" w:rsidRDefault="00FB39ED" w:rsidP="006207D7">
      <w:pPr>
        <w:ind w:firstLineChars="150" w:firstLine="420"/>
        <w:rPr>
          <w:sz w:val="28"/>
          <w:szCs w:val="28"/>
        </w:rPr>
      </w:pPr>
    </w:p>
    <w:p w:rsidR="000542CE" w:rsidRDefault="000542CE" w:rsidP="00FB39ED">
      <w:pPr>
        <w:ind w:firstLineChars="150" w:firstLine="422"/>
        <w:jc w:val="center"/>
        <w:rPr>
          <w:b/>
          <w:sz w:val="28"/>
          <w:szCs w:val="28"/>
        </w:rPr>
      </w:pPr>
      <w:r w:rsidRPr="00EF7B47">
        <w:rPr>
          <w:b/>
          <w:sz w:val="28"/>
          <w:szCs w:val="28"/>
        </w:rPr>
        <w:t>第二条</w:t>
      </w:r>
      <w:r w:rsidRPr="00EF7B47">
        <w:rPr>
          <w:b/>
          <w:sz w:val="28"/>
          <w:szCs w:val="28"/>
        </w:rPr>
        <w:t> </w:t>
      </w:r>
      <w:r w:rsidRPr="00EF7B47">
        <w:rPr>
          <w:b/>
          <w:sz w:val="28"/>
          <w:szCs w:val="28"/>
        </w:rPr>
        <w:t>主要职责</w:t>
      </w:r>
    </w:p>
    <w:p w:rsidR="00FB39ED" w:rsidRPr="00EF7B47" w:rsidRDefault="00FB39ED" w:rsidP="00FB39ED">
      <w:pPr>
        <w:ind w:firstLineChars="150" w:firstLine="422"/>
        <w:jc w:val="center"/>
        <w:rPr>
          <w:b/>
          <w:sz w:val="28"/>
          <w:szCs w:val="28"/>
        </w:rPr>
      </w:pPr>
    </w:p>
    <w:p w:rsidR="000542CE" w:rsidRPr="000542CE" w:rsidRDefault="000542CE" w:rsidP="001A4C5A">
      <w:pPr>
        <w:ind w:firstLineChars="200" w:firstLine="560"/>
        <w:rPr>
          <w:sz w:val="28"/>
          <w:szCs w:val="28"/>
        </w:rPr>
      </w:pPr>
      <w:r w:rsidRPr="000542CE">
        <w:rPr>
          <w:sz w:val="28"/>
          <w:szCs w:val="28"/>
        </w:rPr>
        <w:t>1</w:t>
      </w:r>
      <w:r w:rsidRPr="000542CE">
        <w:rPr>
          <w:sz w:val="28"/>
          <w:szCs w:val="28"/>
        </w:rPr>
        <w:t>、根据我</w:t>
      </w:r>
      <w:r w:rsidRPr="000542CE">
        <w:rPr>
          <w:rFonts w:hint="eastAsia"/>
          <w:sz w:val="28"/>
          <w:szCs w:val="28"/>
        </w:rPr>
        <w:t>院</w:t>
      </w:r>
      <w:r w:rsidRPr="000542CE">
        <w:rPr>
          <w:sz w:val="28"/>
          <w:szCs w:val="28"/>
        </w:rPr>
        <w:t>发展规划，全面、协调、实事求是地开展工作。</w:t>
      </w:r>
      <w:r w:rsidRPr="000542CE">
        <w:rPr>
          <w:sz w:val="28"/>
          <w:szCs w:val="28"/>
        </w:rPr>
        <w:t xml:space="preserve"> </w:t>
      </w:r>
    </w:p>
    <w:p w:rsidR="009D7F84" w:rsidRDefault="000542CE" w:rsidP="009D7F84">
      <w:pPr>
        <w:ind w:firstLineChars="200" w:firstLine="560"/>
        <w:rPr>
          <w:sz w:val="28"/>
          <w:szCs w:val="28"/>
        </w:rPr>
      </w:pPr>
      <w:r w:rsidRPr="000542CE">
        <w:rPr>
          <w:sz w:val="28"/>
          <w:szCs w:val="28"/>
        </w:rPr>
        <w:t>2</w:t>
      </w:r>
      <w:r w:rsidRPr="000542CE">
        <w:rPr>
          <w:sz w:val="28"/>
          <w:szCs w:val="28"/>
        </w:rPr>
        <w:t>、</w:t>
      </w:r>
      <w:r w:rsidR="009D7F84">
        <w:rPr>
          <w:rFonts w:hint="eastAsia"/>
          <w:sz w:val="28"/>
          <w:szCs w:val="28"/>
        </w:rPr>
        <w:t>负责了解各</w:t>
      </w:r>
      <w:r w:rsidR="00897773">
        <w:rPr>
          <w:rFonts w:hint="eastAsia"/>
          <w:sz w:val="28"/>
          <w:szCs w:val="28"/>
        </w:rPr>
        <w:t>二级</w:t>
      </w:r>
      <w:r w:rsidR="009D7F84">
        <w:rPr>
          <w:rFonts w:hint="eastAsia"/>
          <w:sz w:val="28"/>
          <w:szCs w:val="28"/>
        </w:rPr>
        <w:t>单位仪器设备的使用和管理情况，按需做好购置建议及供应、调配工作。</w:t>
      </w:r>
    </w:p>
    <w:p w:rsidR="009D7F84" w:rsidRPr="00AC672D" w:rsidRDefault="00D201F3" w:rsidP="009D7F84">
      <w:pPr>
        <w:ind w:firstLineChars="200" w:firstLine="560"/>
        <w:rPr>
          <w:rFonts w:eastAsia="黑体"/>
          <w:sz w:val="36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9D7F84">
        <w:rPr>
          <w:rFonts w:hint="eastAsia"/>
          <w:sz w:val="28"/>
          <w:szCs w:val="28"/>
        </w:rPr>
        <w:t>负责</w:t>
      </w:r>
      <w:r w:rsidR="009D7F84" w:rsidRPr="000542CE">
        <w:rPr>
          <w:sz w:val="28"/>
          <w:szCs w:val="28"/>
        </w:rPr>
        <w:t>审议大型仪器的</w:t>
      </w:r>
      <w:r w:rsidR="009D7F84">
        <w:rPr>
          <w:rFonts w:hint="eastAsia"/>
          <w:sz w:val="28"/>
          <w:szCs w:val="28"/>
        </w:rPr>
        <w:t>购置</w:t>
      </w:r>
      <w:r w:rsidR="009D7F84" w:rsidRPr="000542CE">
        <w:rPr>
          <w:sz w:val="28"/>
          <w:szCs w:val="28"/>
        </w:rPr>
        <w:t>申请报告，对</w:t>
      </w:r>
      <w:r w:rsidR="009D7F84">
        <w:rPr>
          <w:rFonts w:hint="eastAsia"/>
          <w:sz w:val="28"/>
          <w:szCs w:val="28"/>
        </w:rPr>
        <w:t>采购技术指标、</w:t>
      </w:r>
      <w:r w:rsidR="009D7F84" w:rsidRPr="000542CE">
        <w:rPr>
          <w:sz w:val="28"/>
          <w:szCs w:val="28"/>
        </w:rPr>
        <w:t>设备</w:t>
      </w:r>
      <w:r w:rsidR="009D7F84">
        <w:rPr>
          <w:sz w:val="28"/>
          <w:szCs w:val="28"/>
        </w:rPr>
        <w:t>利用</w:t>
      </w:r>
      <w:r w:rsidR="009D7F84">
        <w:rPr>
          <w:rFonts w:hint="eastAsia"/>
          <w:sz w:val="28"/>
          <w:szCs w:val="28"/>
        </w:rPr>
        <w:t>率</w:t>
      </w:r>
      <w:r w:rsidR="009D7F84">
        <w:rPr>
          <w:sz w:val="28"/>
          <w:szCs w:val="28"/>
        </w:rPr>
        <w:t>、技术人员</w:t>
      </w:r>
      <w:r w:rsidR="009D7F84">
        <w:rPr>
          <w:rFonts w:hint="eastAsia"/>
          <w:sz w:val="28"/>
          <w:szCs w:val="28"/>
        </w:rPr>
        <w:t>培训</w:t>
      </w:r>
      <w:r w:rsidR="009D7F84">
        <w:rPr>
          <w:sz w:val="28"/>
          <w:szCs w:val="28"/>
        </w:rPr>
        <w:t>、设备运行费</w:t>
      </w:r>
      <w:r w:rsidR="009D7F84" w:rsidRPr="000542CE">
        <w:rPr>
          <w:sz w:val="28"/>
          <w:szCs w:val="28"/>
        </w:rPr>
        <w:t>等进行充分的购前论证。</w:t>
      </w:r>
      <w:r w:rsidR="009D7F84">
        <w:rPr>
          <w:rFonts w:hint="eastAsia"/>
          <w:sz w:val="28"/>
          <w:szCs w:val="28"/>
        </w:rPr>
        <w:t>并签署《山东大学</w:t>
      </w:r>
      <w:r w:rsidR="009D7F84" w:rsidRPr="00AC672D">
        <w:rPr>
          <w:rFonts w:hint="eastAsia"/>
          <w:sz w:val="28"/>
          <w:szCs w:val="28"/>
        </w:rPr>
        <w:t>贵重仪器设备购置可行性论证报告书</w:t>
      </w:r>
      <w:r w:rsidR="009D7F84">
        <w:rPr>
          <w:rFonts w:hint="eastAsia"/>
          <w:sz w:val="28"/>
          <w:szCs w:val="28"/>
        </w:rPr>
        <w:t>》。</w:t>
      </w:r>
      <w:r w:rsidR="009D7F84" w:rsidRPr="000542CE">
        <w:rPr>
          <w:sz w:val="28"/>
          <w:szCs w:val="28"/>
        </w:rPr>
        <w:t xml:space="preserve"> </w:t>
      </w:r>
    </w:p>
    <w:p w:rsidR="006207D7" w:rsidRDefault="006207D7" w:rsidP="001A4C5A">
      <w:pPr>
        <w:ind w:firstLineChars="200" w:firstLine="560"/>
        <w:rPr>
          <w:rFonts w:ascii="宋体" w:hAnsi="宋体"/>
          <w:sz w:val="28"/>
          <w:szCs w:val="28"/>
        </w:rPr>
      </w:pPr>
      <w:r w:rsidRPr="00EF7B47">
        <w:rPr>
          <w:rFonts w:ascii="宋体" w:hAnsi="宋体" w:hint="eastAsia"/>
          <w:sz w:val="28"/>
          <w:szCs w:val="28"/>
        </w:rPr>
        <w:t>4、</w:t>
      </w:r>
      <w:r w:rsidR="00EF7B47">
        <w:rPr>
          <w:rFonts w:ascii="宋体" w:hAnsi="宋体" w:hint="eastAsia"/>
          <w:sz w:val="28"/>
          <w:szCs w:val="28"/>
        </w:rPr>
        <w:t>负责仪器设备的验收工作。</w:t>
      </w:r>
      <w:r w:rsidR="00EF7B47" w:rsidRPr="00AC672D">
        <w:rPr>
          <w:rFonts w:ascii="宋体" w:hAnsi="宋体" w:hint="eastAsia"/>
          <w:sz w:val="28"/>
          <w:szCs w:val="28"/>
        </w:rPr>
        <w:t>价值在</w:t>
      </w:r>
      <w:r w:rsidR="00EF7B47" w:rsidRPr="00AC672D">
        <w:rPr>
          <w:rFonts w:ascii="宋体" w:hAnsi="宋体"/>
          <w:sz w:val="28"/>
          <w:szCs w:val="28"/>
        </w:rPr>
        <w:t>10</w:t>
      </w:r>
      <w:r w:rsidR="00EF7B47" w:rsidRPr="00AC672D">
        <w:rPr>
          <w:rFonts w:ascii="宋体" w:hAnsi="宋体" w:hint="eastAsia"/>
          <w:sz w:val="28"/>
          <w:szCs w:val="28"/>
        </w:rPr>
        <w:t>万元的大型精密仪器设备验收，需成立由仪器设备</w:t>
      </w:r>
      <w:r w:rsidR="002731AB">
        <w:rPr>
          <w:rFonts w:ascii="宋体" w:hAnsi="宋体" w:hint="eastAsia"/>
          <w:sz w:val="28"/>
          <w:szCs w:val="28"/>
        </w:rPr>
        <w:t>工作</w:t>
      </w:r>
      <w:r w:rsidR="00EF7B47" w:rsidRPr="00AC672D">
        <w:rPr>
          <w:rFonts w:ascii="宋体" w:hAnsi="宋体" w:hint="eastAsia"/>
          <w:sz w:val="28"/>
          <w:szCs w:val="28"/>
        </w:rPr>
        <w:t>委员会</w:t>
      </w:r>
      <w:r w:rsidR="003E32CE">
        <w:rPr>
          <w:rFonts w:ascii="宋体" w:hAnsi="宋体" w:hint="eastAsia"/>
          <w:sz w:val="28"/>
          <w:szCs w:val="28"/>
        </w:rPr>
        <w:t>相关学科两名以上</w:t>
      </w:r>
      <w:r w:rsidR="00EF7B47" w:rsidRPr="00AC672D">
        <w:rPr>
          <w:rFonts w:ascii="宋体" w:hAnsi="宋体" w:hint="eastAsia"/>
          <w:sz w:val="28"/>
          <w:szCs w:val="28"/>
        </w:rPr>
        <w:t>成员、仪器设备归口负责人组成</w:t>
      </w:r>
      <w:r w:rsidR="001A4C5A">
        <w:rPr>
          <w:rFonts w:ascii="宋体" w:hAnsi="宋体" w:hint="eastAsia"/>
          <w:sz w:val="28"/>
          <w:szCs w:val="28"/>
        </w:rPr>
        <w:t>的验收小组</w:t>
      </w:r>
      <w:r w:rsidR="00EF7B47" w:rsidRPr="00AC672D">
        <w:rPr>
          <w:rFonts w:ascii="宋体" w:hAnsi="宋体" w:hint="eastAsia"/>
          <w:sz w:val="28"/>
          <w:szCs w:val="28"/>
        </w:rPr>
        <w:t>，逐条考核仪器设备的技术指标和性</w:t>
      </w:r>
      <w:r w:rsidR="00EF7B47" w:rsidRPr="00AC672D">
        <w:rPr>
          <w:rFonts w:ascii="宋体" w:hAnsi="宋体" w:hint="eastAsia"/>
          <w:sz w:val="28"/>
          <w:szCs w:val="28"/>
        </w:rPr>
        <w:lastRenderedPageBreak/>
        <w:t>能，验收完成后，各方</w:t>
      </w:r>
      <w:r w:rsidR="00AC672D">
        <w:rPr>
          <w:rFonts w:ascii="宋体" w:hAnsi="宋体" w:hint="eastAsia"/>
          <w:sz w:val="28"/>
          <w:szCs w:val="28"/>
        </w:rPr>
        <w:t>需</w:t>
      </w:r>
      <w:r w:rsidR="00EF7B47" w:rsidRPr="00AC672D">
        <w:rPr>
          <w:rFonts w:ascii="宋体" w:hAnsi="宋体" w:hint="eastAsia"/>
          <w:sz w:val="28"/>
          <w:szCs w:val="28"/>
        </w:rPr>
        <w:t>在《</w:t>
      </w:r>
      <w:r w:rsidR="00AC672D" w:rsidRPr="00AC672D">
        <w:rPr>
          <w:rFonts w:ascii="宋体" w:hAnsi="宋体" w:hint="eastAsia"/>
          <w:sz w:val="28"/>
          <w:szCs w:val="28"/>
        </w:rPr>
        <w:t>山东大学贵重仪器设备验收记录</w:t>
      </w:r>
      <w:r w:rsidR="00EF7B47" w:rsidRPr="00AC672D">
        <w:rPr>
          <w:rFonts w:ascii="宋体" w:hAnsi="宋体" w:hint="eastAsia"/>
          <w:sz w:val="28"/>
          <w:szCs w:val="28"/>
        </w:rPr>
        <w:t>》上共同签字确认</w:t>
      </w:r>
      <w:r w:rsidR="00AC672D" w:rsidRPr="00AC672D">
        <w:rPr>
          <w:rFonts w:ascii="宋体" w:hAnsi="宋体" w:hint="eastAsia"/>
          <w:sz w:val="28"/>
          <w:szCs w:val="28"/>
        </w:rPr>
        <w:t>。</w:t>
      </w:r>
    </w:p>
    <w:p w:rsidR="001A4C5A" w:rsidRPr="001A4C5A" w:rsidRDefault="001A4C5A" w:rsidP="001A4C5A">
      <w:pPr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Pr="001A4C5A">
        <w:rPr>
          <w:rFonts w:ascii="宋体" w:hAnsi="宋体" w:hint="eastAsia"/>
          <w:sz w:val="28"/>
          <w:szCs w:val="28"/>
        </w:rPr>
        <w:t>负责</w:t>
      </w:r>
      <w:r w:rsidR="008F4EFF">
        <w:rPr>
          <w:rFonts w:ascii="宋体" w:hAnsi="宋体" w:hint="eastAsia"/>
          <w:sz w:val="28"/>
          <w:szCs w:val="28"/>
        </w:rPr>
        <w:t>3</w:t>
      </w:r>
      <w:r w:rsidRPr="001A4C5A">
        <w:rPr>
          <w:rFonts w:ascii="宋体" w:hAnsi="宋体" w:hint="eastAsia"/>
          <w:sz w:val="28"/>
          <w:szCs w:val="28"/>
        </w:rPr>
        <w:t>万元以上大额维修项目的可行性论证，对报修内容及方案进行技术论证，并出具大额维修论证报告，供</w:t>
      </w:r>
      <w:r w:rsidR="003E32CE">
        <w:rPr>
          <w:rFonts w:ascii="宋体" w:hAnsi="宋体" w:hint="eastAsia"/>
          <w:sz w:val="28"/>
          <w:szCs w:val="28"/>
        </w:rPr>
        <w:t>学院</w:t>
      </w:r>
      <w:r w:rsidRPr="001A4C5A">
        <w:rPr>
          <w:rFonts w:ascii="宋体" w:hAnsi="宋体" w:hint="eastAsia"/>
          <w:sz w:val="28"/>
          <w:szCs w:val="28"/>
        </w:rPr>
        <w:t>进行决策参考。</w:t>
      </w:r>
    </w:p>
    <w:p w:rsidR="00EF7B47" w:rsidRPr="00AC672D" w:rsidRDefault="001A4C5A" w:rsidP="00AC672D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0542CE" w:rsidRPr="000542CE">
        <w:rPr>
          <w:sz w:val="28"/>
          <w:szCs w:val="28"/>
        </w:rPr>
        <w:t>、</w:t>
      </w:r>
      <w:r w:rsidR="006207D7" w:rsidRPr="00AC672D">
        <w:rPr>
          <w:rFonts w:hint="eastAsia"/>
          <w:sz w:val="28"/>
          <w:szCs w:val="28"/>
        </w:rPr>
        <w:t>负责</w:t>
      </w:r>
      <w:r w:rsidR="006207D7" w:rsidRPr="00AC672D">
        <w:rPr>
          <w:sz w:val="28"/>
          <w:szCs w:val="28"/>
        </w:rPr>
        <w:t>审定</w:t>
      </w:r>
      <w:r w:rsidR="00AC672D" w:rsidRPr="00AC672D">
        <w:rPr>
          <w:rFonts w:hint="eastAsia"/>
          <w:sz w:val="28"/>
          <w:szCs w:val="28"/>
        </w:rPr>
        <w:t>学院仪器</w:t>
      </w:r>
      <w:r w:rsidR="00EF7B47" w:rsidRPr="00AC672D">
        <w:rPr>
          <w:sz w:val="28"/>
          <w:szCs w:val="28"/>
        </w:rPr>
        <w:t>设备管理规章制度，</w:t>
      </w:r>
      <w:r w:rsidR="00EF7B47" w:rsidRPr="00AC672D">
        <w:rPr>
          <w:rFonts w:hint="eastAsia"/>
          <w:sz w:val="28"/>
          <w:szCs w:val="28"/>
        </w:rPr>
        <w:t>并监督执行。</w:t>
      </w:r>
    </w:p>
    <w:p w:rsidR="000542CE" w:rsidRPr="000542CE" w:rsidRDefault="001A4C5A" w:rsidP="000542C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0542CE" w:rsidRPr="000542CE">
        <w:rPr>
          <w:sz w:val="28"/>
          <w:szCs w:val="28"/>
        </w:rPr>
        <w:t>、拟定大型仪器设备效益评价的指标体系。</w:t>
      </w:r>
      <w:r w:rsidR="000542CE" w:rsidRPr="000542CE">
        <w:rPr>
          <w:sz w:val="28"/>
          <w:szCs w:val="28"/>
        </w:rPr>
        <w:t xml:space="preserve"> </w:t>
      </w:r>
    </w:p>
    <w:p w:rsidR="00EF7B47" w:rsidRDefault="001A4C5A" w:rsidP="00EF7B4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0542CE" w:rsidRPr="000542CE">
        <w:rPr>
          <w:sz w:val="28"/>
          <w:szCs w:val="28"/>
        </w:rPr>
        <w:t>、评</w:t>
      </w:r>
      <w:r w:rsidR="003E32CE">
        <w:rPr>
          <w:sz w:val="28"/>
          <w:szCs w:val="28"/>
        </w:rPr>
        <w:t>估</w:t>
      </w:r>
      <w:r w:rsidR="000542CE" w:rsidRPr="000542CE">
        <w:rPr>
          <w:sz w:val="28"/>
          <w:szCs w:val="28"/>
        </w:rPr>
        <w:t>大型仪器设备对校内</w:t>
      </w:r>
      <w:r w:rsidR="00F45D34">
        <w:rPr>
          <w:rFonts w:hint="eastAsia"/>
          <w:sz w:val="28"/>
          <w:szCs w:val="28"/>
        </w:rPr>
        <w:t>、校外</w:t>
      </w:r>
      <w:r w:rsidR="000542CE" w:rsidRPr="000542CE">
        <w:rPr>
          <w:sz w:val="28"/>
          <w:szCs w:val="28"/>
        </w:rPr>
        <w:t>测试的收费价格。</w:t>
      </w:r>
    </w:p>
    <w:p w:rsidR="00FB39ED" w:rsidRDefault="00FB39ED" w:rsidP="00EF7B47">
      <w:pPr>
        <w:ind w:firstLineChars="150" w:firstLine="420"/>
        <w:rPr>
          <w:sz w:val="28"/>
          <w:szCs w:val="28"/>
        </w:rPr>
      </w:pPr>
    </w:p>
    <w:p w:rsidR="000542CE" w:rsidRDefault="000542CE" w:rsidP="00FB39ED">
      <w:pPr>
        <w:ind w:firstLineChars="150" w:firstLine="422"/>
        <w:jc w:val="center"/>
        <w:rPr>
          <w:b/>
          <w:sz w:val="28"/>
          <w:szCs w:val="28"/>
        </w:rPr>
      </w:pPr>
      <w:r w:rsidRPr="00EF7B47">
        <w:rPr>
          <w:b/>
          <w:sz w:val="28"/>
          <w:szCs w:val="28"/>
        </w:rPr>
        <w:t>第三条</w:t>
      </w:r>
      <w:r w:rsidRPr="00EF7B47">
        <w:rPr>
          <w:b/>
          <w:sz w:val="28"/>
          <w:szCs w:val="28"/>
        </w:rPr>
        <w:t> </w:t>
      </w:r>
      <w:r w:rsidRPr="00EF7B47">
        <w:rPr>
          <w:b/>
          <w:sz w:val="28"/>
          <w:szCs w:val="28"/>
        </w:rPr>
        <w:t>组织机构</w:t>
      </w:r>
    </w:p>
    <w:p w:rsidR="00FB39ED" w:rsidRPr="00EF7B47" w:rsidRDefault="00FB39ED" w:rsidP="00FB39ED">
      <w:pPr>
        <w:ind w:firstLineChars="150" w:firstLine="422"/>
        <w:jc w:val="center"/>
        <w:rPr>
          <w:b/>
          <w:sz w:val="28"/>
          <w:szCs w:val="28"/>
        </w:rPr>
      </w:pPr>
    </w:p>
    <w:p w:rsidR="000542CE" w:rsidRPr="000542CE" w:rsidRDefault="000542CE" w:rsidP="000542CE">
      <w:pPr>
        <w:ind w:firstLineChars="150" w:firstLine="420"/>
        <w:rPr>
          <w:sz w:val="28"/>
          <w:szCs w:val="28"/>
        </w:rPr>
      </w:pPr>
      <w:r w:rsidRPr="000542CE">
        <w:rPr>
          <w:sz w:val="28"/>
          <w:szCs w:val="28"/>
        </w:rPr>
        <w:t xml:space="preserve">1 </w:t>
      </w:r>
      <w:r w:rsidR="00F12E50">
        <w:rPr>
          <w:sz w:val="28"/>
          <w:szCs w:val="28"/>
        </w:rPr>
        <w:t>、</w:t>
      </w:r>
      <w:r w:rsidRPr="000542CE">
        <w:rPr>
          <w:sz w:val="28"/>
          <w:szCs w:val="28"/>
        </w:rPr>
        <w:t>仪器设备</w:t>
      </w:r>
      <w:r w:rsidR="002B7EE0">
        <w:rPr>
          <w:sz w:val="28"/>
          <w:szCs w:val="28"/>
        </w:rPr>
        <w:t>工作</w:t>
      </w:r>
      <w:r w:rsidRPr="000542CE">
        <w:rPr>
          <w:sz w:val="28"/>
          <w:szCs w:val="28"/>
        </w:rPr>
        <w:t>委员会由</w:t>
      </w:r>
      <w:r w:rsidR="00B90CDB">
        <w:rPr>
          <w:rFonts w:hint="eastAsia"/>
          <w:sz w:val="28"/>
          <w:szCs w:val="28"/>
        </w:rPr>
        <w:t>具高级职称的专业教师</w:t>
      </w:r>
      <w:r w:rsidRPr="000542CE">
        <w:rPr>
          <w:sz w:val="28"/>
          <w:szCs w:val="28"/>
        </w:rPr>
        <w:t>组成。</w:t>
      </w:r>
      <w:r w:rsidRPr="000542CE">
        <w:rPr>
          <w:sz w:val="28"/>
          <w:szCs w:val="28"/>
        </w:rPr>
        <w:t xml:space="preserve"> </w:t>
      </w:r>
    </w:p>
    <w:p w:rsidR="000542CE" w:rsidRDefault="000542CE" w:rsidP="000542CE">
      <w:pPr>
        <w:ind w:firstLineChars="150" w:firstLine="420"/>
        <w:rPr>
          <w:sz w:val="28"/>
          <w:szCs w:val="28"/>
        </w:rPr>
      </w:pPr>
      <w:r w:rsidRPr="000542CE">
        <w:rPr>
          <w:sz w:val="28"/>
          <w:szCs w:val="28"/>
        </w:rPr>
        <w:t xml:space="preserve">2 </w:t>
      </w:r>
      <w:r w:rsidRPr="000542CE">
        <w:rPr>
          <w:sz w:val="28"/>
          <w:szCs w:val="28"/>
        </w:rPr>
        <w:t>、仪器设备</w:t>
      </w:r>
      <w:r w:rsidR="002B7EE0">
        <w:rPr>
          <w:sz w:val="28"/>
          <w:szCs w:val="28"/>
        </w:rPr>
        <w:t>工作</w:t>
      </w:r>
      <w:r w:rsidRPr="000542CE">
        <w:rPr>
          <w:sz w:val="28"/>
          <w:szCs w:val="28"/>
        </w:rPr>
        <w:t>委员会设主任</w:t>
      </w:r>
      <w:r w:rsidRPr="000542CE">
        <w:rPr>
          <w:sz w:val="28"/>
          <w:szCs w:val="28"/>
        </w:rPr>
        <w:t>1</w:t>
      </w:r>
      <w:r w:rsidRPr="000542CE">
        <w:rPr>
          <w:sz w:val="28"/>
          <w:szCs w:val="28"/>
        </w:rPr>
        <w:t>名，由</w:t>
      </w:r>
      <w:r w:rsidR="00B90CDB">
        <w:rPr>
          <w:rFonts w:hint="eastAsia"/>
          <w:sz w:val="28"/>
          <w:szCs w:val="28"/>
        </w:rPr>
        <w:t>分管院长</w:t>
      </w:r>
      <w:r w:rsidRPr="000542CE">
        <w:rPr>
          <w:sz w:val="28"/>
          <w:szCs w:val="28"/>
        </w:rPr>
        <w:t>担任；设副主任</w:t>
      </w:r>
      <w:r w:rsidR="00681F1B">
        <w:rPr>
          <w:sz w:val="28"/>
          <w:szCs w:val="28"/>
        </w:rPr>
        <w:t>4</w:t>
      </w:r>
      <w:r w:rsidR="00F12E50">
        <w:rPr>
          <w:sz w:val="28"/>
          <w:szCs w:val="28"/>
        </w:rPr>
        <w:t>名；秘书</w:t>
      </w:r>
      <w:r w:rsidRPr="000542CE">
        <w:rPr>
          <w:sz w:val="28"/>
          <w:szCs w:val="28"/>
        </w:rPr>
        <w:t>1</w:t>
      </w:r>
      <w:r w:rsidRPr="000542CE">
        <w:rPr>
          <w:sz w:val="28"/>
          <w:szCs w:val="28"/>
        </w:rPr>
        <w:t>名。</w:t>
      </w:r>
      <w:r w:rsidRPr="000542CE">
        <w:rPr>
          <w:sz w:val="28"/>
          <w:szCs w:val="28"/>
        </w:rPr>
        <w:t xml:space="preserve"> </w:t>
      </w:r>
    </w:p>
    <w:p w:rsidR="00FB39ED" w:rsidRPr="000542CE" w:rsidRDefault="00FB39ED" w:rsidP="000542C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2B7EE0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委员会暂按学科方向设立四个学科组：微生物、植物、动物、生态。学科组组长由委员会副主任兼任。</w:t>
      </w:r>
    </w:p>
    <w:p w:rsidR="000542CE" w:rsidRPr="000542CE" w:rsidRDefault="00FB39ED" w:rsidP="00D201F3">
      <w:pPr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>4</w:t>
      </w:r>
      <w:r w:rsidR="000542CE" w:rsidRPr="000542CE">
        <w:rPr>
          <w:sz w:val="28"/>
          <w:szCs w:val="28"/>
        </w:rPr>
        <w:t xml:space="preserve"> </w:t>
      </w:r>
      <w:r w:rsidR="000542CE" w:rsidRPr="000542CE">
        <w:rPr>
          <w:sz w:val="28"/>
          <w:szCs w:val="28"/>
        </w:rPr>
        <w:t>、仪器设备</w:t>
      </w:r>
      <w:r w:rsidR="002B7EE0">
        <w:rPr>
          <w:sz w:val="28"/>
          <w:szCs w:val="28"/>
        </w:rPr>
        <w:t>工作</w:t>
      </w:r>
      <w:r w:rsidR="000542CE" w:rsidRPr="00D201F3">
        <w:rPr>
          <w:sz w:val="28"/>
          <w:szCs w:val="28"/>
        </w:rPr>
        <w:t>委员会</w:t>
      </w:r>
      <w:r w:rsidR="000542CE" w:rsidRPr="000542CE">
        <w:rPr>
          <w:sz w:val="28"/>
          <w:szCs w:val="28"/>
        </w:rPr>
        <w:t>委员一般任期</w:t>
      </w:r>
      <w:r w:rsidR="00D201F3">
        <w:rPr>
          <w:rFonts w:hint="eastAsia"/>
          <w:sz w:val="28"/>
          <w:szCs w:val="28"/>
        </w:rPr>
        <w:t xml:space="preserve"> </w:t>
      </w:r>
      <w:r w:rsidR="006C51F7" w:rsidRPr="00062A39">
        <w:rPr>
          <w:rFonts w:hint="eastAsia"/>
          <w:sz w:val="28"/>
          <w:szCs w:val="28"/>
        </w:rPr>
        <w:t>2</w:t>
      </w:r>
      <w:r w:rsidR="00C30791">
        <w:rPr>
          <w:rFonts w:hint="eastAsia"/>
          <w:sz w:val="28"/>
          <w:szCs w:val="28"/>
        </w:rPr>
        <w:t xml:space="preserve"> </w:t>
      </w:r>
      <w:r w:rsidR="000542CE" w:rsidRPr="000542CE">
        <w:rPr>
          <w:sz w:val="28"/>
          <w:szCs w:val="28"/>
        </w:rPr>
        <w:t>年，委员在职期间，如因工</w:t>
      </w:r>
      <w:r w:rsidR="00F12E50">
        <w:rPr>
          <w:sz w:val="28"/>
          <w:szCs w:val="28"/>
        </w:rPr>
        <w:t>作调离、职务变动等原因不能履行职责者，可由主管</w:t>
      </w:r>
      <w:r w:rsidR="00F12E50">
        <w:rPr>
          <w:rFonts w:hint="eastAsia"/>
          <w:sz w:val="28"/>
          <w:szCs w:val="28"/>
        </w:rPr>
        <w:t>院长</w:t>
      </w:r>
      <w:r w:rsidR="000542CE" w:rsidRPr="000542CE">
        <w:rPr>
          <w:sz w:val="28"/>
          <w:szCs w:val="28"/>
        </w:rPr>
        <w:t>提出解聘，并</w:t>
      </w:r>
      <w:proofErr w:type="gramStart"/>
      <w:r w:rsidR="000542CE" w:rsidRPr="000542CE">
        <w:rPr>
          <w:sz w:val="28"/>
          <w:szCs w:val="28"/>
        </w:rPr>
        <w:t>按委员</w:t>
      </w:r>
      <w:proofErr w:type="gramEnd"/>
      <w:r w:rsidR="000542CE" w:rsidRPr="000542CE">
        <w:rPr>
          <w:sz w:val="28"/>
          <w:szCs w:val="28"/>
        </w:rPr>
        <w:t>产生程序增补新成员。</w:t>
      </w:r>
      <w:r w:rsidR="00B90CDB">
        <w:rPr>
          <w:sz w:val="28"/>
          <w:szCs w:val="28"/>
        </w:rPr>
        <w:t>任届期满后，委员会原则上改选比例应达</w:t>
      </w:r>
      <w:r w:rsidR="00B90CDB">
        <w:rPr>
          <w:sz w:val="28"/>
          <w:szCs w:val="28"/>
        </w:rPr>
        <w:t>1/3</w:t>
      </w:r>
      <w:r w:rsidR="00B90CDB">
        <w:rPr>
          <w:sz w:val="28"/>
          <w:szCs w:val="28"/>
        </w:rPr>
        <w:t>以上。</w:t>
      </w:r>
    </w:p>
    <w:p w:rsidR="000542CE" w:rsidRDefault="00FB39ED" w:rsidP="00D201F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F12E50">
        <w:rPr>
          <w:rFonts w:hint="eastAsia"/>
          <w:sz w:val="28"/>
          <w:szCs w:val="28"/>
        </w:rPr>
        <w:t>、</w:t>
      </w:r>
      <w:r w:rsidR="001A4C5A">
        <w:rPr>
          <w:sz w:val="28"/>
          <w:szCs w:val="28"/>
        </w:rPr>
        <w:t>仪器设备</w:t>
      </w:r>
      <w:r w:rsidR="002B7EE0">
        <w:rPr>
          <w:sz w:val="28"/>
          <w:szCs w:val="28"/>
        </w:rPr>
        <w:t>工作</w:t>
      </w:r>
      <w:r w:rsidR="001A4C5A">
        <w:rPr>
          <w:sz w:val="28"/>
          <w:szCs w:val="28"/>
        </w:rPr>
        <w:t>委员会</w:t>
      </w:r>
      <w:r w:rsidR="00897773">
        <w:rPr>
          <w:sz w:val="28"/>
          <w:szCs w:val="28"/>
        </w:rPr>
        <w:t>原则上</w:t>
      </w:r>
      <w:r w:rsidR="001A4C5A">
        <w:rPr>
          <w:sz w:val="28"/>
          <w:szCs w:val="28"/>
        </w:rPr>
        <w:t>每</w:t>
      </w:r>
      <w:r w:rsidR="001A4C5A">
        <w:rPr>
          <w:rFonts w:hint="eastAsia"/>
          <w:sz w:val="28"/>
          <w:szCs w:val="28"/>
        </w:rPr>
        <w:t>月</w:t>
      </w:r>
      <w:r w:rsidR="000542CE" w:rsidRPr="000542CE">
        <w:rPr>
          <w:sz w:val="28"/>
          <w:szCs w:val="28"/>
        </w:rPr>
        <w:t>召开一次全体会议，因工作需要主任可临时召集全体或部分委员会议</w:t>
      </w:r>
      <w:r w:rsidR="00F12E50">
        <w:rPr>
          <w:rFonts w:hint="eastAsia"/>
          <w:sz w:val="28"/>
          <w:szCs w:val="28"/>
        </w:rPr>
        <w:t>（由秘书负责</w:t>
      </w:r>
      <w:r w:rsidR="000542CE" w:rsidRPr="000542CE">
        <w:rPr>
          <w:sz w:val="28"/>
          <w:szCs w:val="28"/>
        </w:rPr>
        <w:t>将会议情况通报未到会委员</w:t>
      </w:r>
      <w:r w:rsidR="00F12E50">
        <w:rPr>
          <w:rFonts w:hint="eastAsia"/>
          <w:sz w:val="28"/>
          <w:szCs w:val="28"/>
        </w:rPr>
        <w:t>）</w:t>
      </w:r>
      <w:r w:rsidR="000542CE" w:rsidRPr="000542CE">
        <w:rPr>
          <w:sz w:val="28"/>
          <w:szCs w:val="28"/>
        </w:rPr>
        <w:t>。</w:t>
      </w:r>
      <w:r w:rsidR="000542CE" w:rsidRPr="000542CE">
        <w:rPr>
          <w:sz w:val="28"/>
          <w:szCs w:val="28"/>
        </w:rPr>
        <w:t xml:space="preserve"> </w:t>
      </w:r>
    </w:p>
    <w:p w:rsidR="00FB39ED" w:rsidRPr="00F12E50" w:rsidRDefault="00FB39ED" w:rsidP="00D201F3">
      <w:pPr>
        <w:ind w:firstLineChars="150" w:firstLine="420"/>
        <w:rPr>
          <w:sz w:val="28"/>
          <w:szCs w:val="28"/>
        </w:rPr>
      </w:pPr>
    </w:p>
    <w:p w:rsidR="002731AB" w:rsidRPr="00EF7B47" w:rsidRDefault="000542CE" w:rsidP="002731AB">
      <w:pPr>
        <w:ind w:firstLineChars="196" w:firstLine="551"/>
        <w:jc w:val="center"/>
        <w:rPr>
          <w:b/>
          <w:sz w:val="28"/>
          <w:szCs w:val="28"/>
        </w:rPr>
      </w:pPr>
      <w:r w:rsidRPr="00EF7B47">
        <w:rPr>
          <w:b/>
          <w:sz w:val="28"/>
          <w:szCs w:val="28"/>
        </w:rPr>
        <w:t>第四条</w:t>
      </w:r>
      <w:r w:rsidRPr="00EF7B47">
        <w:rPr>
          <w:b/>
          <w:sz w:val="28"/>
          <w:szCs w:val="28"/>
        </w:rPr>
        <w:t xml:space="preserve">  </w:t>
      </w:r>
      <w:r w:rsidR="002731AB">
        <w:rPr>
          <w:b/>
          <w:sz w:val="28"/>
          <w:szCs w:val="28"/>
        </w:rPr>
        <w:t>附则</w:t>
      </w:r>
    </w:p>
    <w:p w:rsidR="002731AB" w:rsidRDefault="002731AB" w:rsidP="009D7F84">
      <w:pPr>
        <w:ind w:firstLineChars="200" w:firstLine="560"/>
        <w:rPr>
          <w:sz w:val="28"/>
          <w:szCs w:val="28"/>
        </w:rPr>
      </w:pPr>
    </w:p>
    <w:p w:rsidR="009D7F84" w:rsidRDefault="002731AB" w:rsidP="009D7F8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0542CE" w:rsidRPr="000542CE">
        <w:rPr>
          <w:sz w:val="28"/>
          <w:szCs w:val="28"/>
        </w:rPr>
        <w:t>本章程自公布之日起实施。</w:t>
      </w:r>
    </w:p>
    <w:p w:rsidR="009D7F84" w:rsidRDefault="002731AB" w:rsidP="009D7F8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、本章程由设备工作委员会负责解释。</w:t>
      </w:r>
    </w:p>
    <w:p w:rsidR="009D7F84" w:rsidRDefault="009D7F84" w:rsidP="009D7F84">
      <w:pPr>
        <w:ind w:firstLineChars="200" w:firstLine="560"/>
        <w:rPr>
          <w:sz w:val="28"/>
          <w:szCs w:val="28"/>
        </w:rPr>
      </w:pPr>
    </w:p>
    <w:p w:rsidR="002731AB" w:rsidRDefault="002731AB" w:rsidP="009D7F84">
      <w:pPr>
        <w:ind w:firstLineChars="200" w:firstLine="560"/>
        <w:rPr>
          <w:sz w:val="28"/>
          <w:szCs w:val="28"/>
        </w:rPr>
      </w:pPr>
    </w:p>
    <w:p w:rsidR="002731AB" w:rsidRDefault="009D7F84" w:rsidP="002731A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生命科学学院仪器设备</w:t>
      </w:r>
      <w:r w:rsidR="002731AB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委员会</w:t>
      </w:r>
      <w:r w:rsidR="002731AB">
        <w:rPr>
          <w:rFonts w:hint="eastAsia"/>
          <w:sz w:val="28"/>
          <w:szCs w:val="28"/>
        </w:rPr>
        <w:t xml:space="preserve">                       </w:t>
      </w:r>
    </w:p>
    <w:p w:rsidR="009D7F84" w:rsidRPr="009D7F84" w:rsidRDefault="002731AB" w:rsidP="002731A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 w:rsidR="009D7F84">
        <w:rPr>
          <w:rFonts w:hint="eastAsia"/>
          <w:sz w:val="28"/>
          <w:szCs w:val="28"/>
        </w:rPr>
        <w:t>20</w:t>
      </w:r>
      <w:r w:rsidR="00062A39">
        <w:rPr>
          <w:rFonts w:hint="eastAsia"/>
          <w:sz w:val="28"/>
          <w:szCs w:val="28"/>
        </w:rPr>
        <w:t>1</w:t>
      </w:r>
      <w:r w:rsidR="00D41F9A">
        <w:rPr>
          <w:rFonts w:hint="eastAsia"/>
          <w:sz w:val="28"/>
          <w:szCs w:val="28"/>
        </w:rPr>
        <w:t>5</w:t>
      </w:r>
      <w:r w:rsidR="009D7F84">
        <w:rPr>
          <w:rFonts w:hint="eastAsia"/>
          <w:sz w:val="28"/>
          <w:szCs w:val="28"/>
        </w:rPr>
        <w:t>年</w:t>
      </w:r>
      <w:r w:rsidR="00D41F9A">
        <w:rPr>
          <w:rFonts w:hint="eastAsia"/>
          <w:sz w:val="28"/>
          <w:szCs w:val="28"/>
        </w:rPr>
        <w:t>1</w:t>
      </w:r>
      <w:r w:rsidR="009D7F84">
        <w:rPr>
          <w:rFonts w:hint="eastAsia"/>
          <w:sz w:val="28"/>
          <w:szCs w:val="28"/>
        </w:rPr>
        <w:t>月</w:t>
      </w:r>
      <w:r w:rsidR="00D41F9A">
        <w:rPr>
          <w:rFonts w:hint="eastAsia"/>
          <w:sz w:val="28"/>
          <w:szCs w:val="28"/>
        </w:rPr>
        <w:t>1</w:t>
      </w:r>
      <w:r w:rsidR="009D7F84">
        <w:rPr>
          <w:rFonts w:hint="eastAsia"/>
          <w:sz w:val="28"/>
          <w:szCs w:val="28"/>
        </w:rPr>
        <w:t>日</w:t>
      </w:r>
    </w:p>
    <w:p w:rsidR="000542CE" w:rsidRPr="000542CE" w:rsidRDefault="000542CE" w:rsidP="009D7F84">
      <w:pPr>
        <w:rPr>
          <w:sz w:val="28"/>
          <w:szCs w:val="28"/>
        </w:rPr>
      </w:pPr>
      <w:r w:rsidRPr="000542CE">
        <w:rPr>
          <w:sz w:val="28"/>
          <w:szCs w:val="28"/>
        </w:rPr>
        <w:t xml:space="preserve">                   </w:t>
      </w:r>
    </w:p>
    <w:p w:rsidR="000542CE" w:rsidRPr="000542CE" w:rsidRDefault="000542CE" w:rsidP="000542CE">
      <w:pPr>
        <w:rPr>
          <w:sz w:val="28"/>
          <w:szCs w:val="28"/>
        </w:rPr>
      </w:pPr>
    </w:p>
    <w:p w:rsidR="000542CE" w:rsidRPr="000542CE" w:rsidRDefault="000542CE" w:rsidP="000542CE">
      <w:pPr>
        <w:rPr>
          <w:sz w:val="28"/>
          <w:szCs w:val="28"/>
        </w:rPr>
      </w:pPr>
    </w:p>
    <w:p w:rsidR="000542CE" w:rsidRDefault="000542CE" w:rsidP="00BF7EE8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</w:p>
    <w:p w:rsidR="000542CE" w:rsidRDefault="000542CE" w:rsidP="00BF7EE8">
      <w:pPr>
        <w:spacing w:line="460" w:lineRule="exact"/>
        <w:jc w:val="left"/>
        <w:rPr>
          <w:rFonts w:ascii="仿宋" w:eastAsia="仿宋" w:hAnsi="仿宋"/>
          <w:sz w:val="28"/>
          <w:szCs w:val="28"/>
        </w:rPr>
      </w:pPr>
    </w:p>
    <w:p w:rsidR="003F1154" w:rsidRPr="00BF7EE8" w:rsidRDefault="003F1154"/>
    <w:sectPr w:rsidR="003F1154" w:rsidRPr="00BF7EE8" w:rsidSect="0017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D5C" w:rsidRDefault="004D1D5C" w:rsidP="00897773">
      <w:r>
        <w:separator/>
      </w:r>
    </w:p>
  </w:endnote>
  <w:endnote w:type="continuationSeparator" w:id="0">
    <w:p w:rsidR="004D1D5C" w:rsidRDefault="004D1D5C" w:rsidP="00897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D5C" w:rsidRDefault="004D1D5C" w:rsidP="00897773">
      <w:r>
        <w:separator/>
      </w:r>
    </w:p>
  </w:footnote>
  <w:footnote w:type="continuationSeparator" w:id="0">
    <w:p w:rsidR="004D1D5C" w:rsidRDefault="004D1D5C" w:rsidP="00897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0E7F"/>
    <w:multiLevelType w:val="hybridMultilevel"/>
    <w:tmpl w:val="9FEC8E46"/>
    <w:lvl w:ilvl="0" w:tplc="2C3A2F86">
      <w:start w:val="1"/>
      <w:numFmt w:val="japaneseCounting"/>
      <w:lvlText w:val="第%1条"/>
      <w:lvlJc w:val="left"/>
      <w:pPr>
        <w:tabs>
          <w:tab w:val="num" w:pos="1335"/>
        </w:tabs>
        <w:ind w:left="133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36AD4265"/>
    <w:multiLevelType w:val="hybridMultilevel"/>
    <w:tmpl w:val="7158BFAE"/>
    <w:lvl w:ilvl="0" w:tplc="28C2F358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EE8"/>
    <w:rsid w:val="00010EC0"/>
    <w:rsid w:val="0001222D"/>
    <w:rsid w:val="00015134"/>
    <w:rsid w:val="00016128"/>
    <w:rsid w:val="00021297"/>
    <w:rsid w:val="00024CCC"/>
    <w:rsid w:val="00031478"/>
    <w:rsid w:val="0003421C"/>
    <w:rsid w:val="000466CD"/>
    <w:rsid w:val="00051C43"/>
    <w:rsid w:val="0005331A"/>
    <w:rsid w:val="000542CE"/>
    <w:rsid w:val="00062A39"/>
    <w:rsid w:val="000A1A6C"/>
    <w:rsid w:val="000A75EC"/>
    <w:rsid w:val="000D2F7D"/>
    <w:rsid w:val="000D45AC"/>
    <w:rsid w:val="000F137F"/>
    <w:rsid w:val="0011094C"/>
    <w:rsid w:val="00110D63"/>
    <w:rsid w:val="001159BE"/>
    <w:rsid w:val="00115EC7"/>
    <w:rsid w:val="00117F74"/>
    <w:rsid w:val="00161B9F"/>
    <w:rsid w:val="00163762"/>
    <w:rsid w:val="00171803"/>
    <w:rsid w:val="0019121D"/>
    <w:rsid w:val="00191872"/>
    <w:rsid w:val="001A4C5A"/>
    <w:rsid w:val="001B0D3D"/>
    <w:rsid w:val="001C7F19"/>
    <w:rsid w:val="001D2805"/>
    <w:rsid w:val="001E2129"/>
    <w:rsid w:val="001F5803"/>
    <w:rsid w:val="0020192C"/>
    <w:rsid w:val="00211536"/>
    <w:rsid w:val="00250CEB"/>
    <w:rsid w:val="0026417B"/>
    <w:rsid w:val="00265C58"/>
    <w:rsid w:val="002731AB"/>
    <w:rsid w:val="002746BD"/>
    <w:rsid w:val="0028062D"/>
    <w:rsid w:val="00292F9F"/>
    <w:rsid w:val="002A3A8D"/>
    <w:rsid w:val="002B7C8D"/>
    <w:rsid w:val="002B7EE0"/>
    <w:rsid w:val="002C710B"/>
    <w:rsid w:val="002E4C81"/>
    <w:rsid w:val="002F4B31"/>
    <w:rsid w:val="00321D12"/>
    <w:rsid w:val="003456F1"/>
    <w:rsid w:val="00346F04"/>
    <w:rsid w:val="00354DEA"/>
    <w:rsid w:val="00362EDF"/>
    <w:rsid w:val="0037313E"/>
    <w:rsid w:val="003839EE"/>
    <w:rsid w:val="003A38C5"/>
    <w:rsid w:val="003B620E"/>
    <w:rsid w:val="003C3385"/>
    <w:rsid w:val="003C69F8"/>
    <w:rsid w:val="003E1597"/>
    <w:rsid w:val="003E32CE"/>
    <w:rsid w:val="003F1154"/>
    <w:rsid w:val="003F529B"/>
    <w:rsid w:val="00402EC5"/>
    <w:rsid w:val="00411B76"/>
    <w:rsid w:val="00413B8D"/>
    <w:rsid w:val="00427202"/>
    <w:rsid w:val="00443FDD"/>
    <w:rsid w:val="00453E14"/>
    <w:rsid w:val="004902A4"/>
    <w:rsid w:val="004B4D0F"/>
    <w:rsid w:val="004B7146"/>
    <w:rsid w:val="004D1D5C"/>
    <w:rsid w:val="004E0583"/>
    <w:rsid w:val="004F5E08"/>
    <w:rsid w:val="00506A37"/>
    <w:rsid w:val="00513F25"/>
    <w:rsid w:val="00591821"/>
    <w:rsid w:val="00595C65"/>
    <w:rsid w:val="005B189A"/>
    <w:rsid w:val="005B26C1"/>
    <w:rsid w:val="00601FBD"/>
    <w:rsid w:val="00613C36"/>
    <w:rsid w:val="006207D7"/>
    <w:rsid w:val="00642B8F"/>
    <w:rsid w:val="00681F1B"/>
    <w:rsid w:val="00696D58"/>
    <w:rsid w:val="006A7C6B"/>
    <w:rsid w:val="006C51F7"/>
    <w:rsid w:val="006E477F"/>
    <w:rsid w:val="006E6C29"/>
    <w:rsid w:val="006F1FCF"/>
    <w:rsid w:val="006F42D7"/>
    <w:rsid w:val="00702A5F"/>
    <w:rsid w:val="0071162E"/>
    <w:rsid w:val="00754E38"/>
    <w:rsid w:val="007A6AC6"/>
    <w:rsid w:val="007C4594"/>
    <w:rsid w:val="007E0A2E"/>
    <w:rsid w:val="007F5CDD"/>
    <w:rsid w:val="007F7BEE"/>
    <w:rsid w:val="00812118"/>
    <w:rsid w:val="00840BAE"/>
    <w:rsid w:val="0085475C"/>
    <w:rsid w:val="00860DB6"/>
    <w:rsid w:val="008655AB"/>
    <w:rsid w:val="00867006"/>
    <w:rsid w:val="00897773"/>
    <w:rsid w:val="008D08D8"/>
    <w:rsid w:val="008F4EFF"/>
    <w:rsid w:val="0090435E"/>
    <w:rsid w:val="00915787"/>
    <w:rsid w:val="009405F9"/>
    <w:rsid w:val="00984C18"/>
    <w:rsid w:val="0099042D"/>
    <w:rsid w:val="009A3882"/>
    <w:rsid w:val="009C295B"/>
    <w:rsid w:val="009D7F84"/>
    <w:rsid w:val="009E4742"/>
    <w:rsid w:val="009F637B"/>
    <w:rsid w:val="00A03BA6"/>
    <w:rsid w:val="00A14E77"/>
    <w:rsid w:val="00A27C0B"/>
    <w:rsid w:val="00A433A7"/>
    <w:rsid w:val="00A44842"/>
    <w:rsid w:val="00A51826"/>
    <w:rsid w:val="00A62E28"/>
    <w:rsid w:val="00A83E41"/>
    <w:rsid w:val="00AA7E24"/>
    <w:rsid w:val="00AC672D"/>
    <w:rsid w:val="00AE55F8"/>
    <w:rsid w:val="00B23FB7"/>
    <w:rsid w:val="00B25DC2"/>
    <w:rsid w:val="00B32828"/>
    <w:rsid w:val="00B35351"/>
    <w:rsid w:val="00B67CCD"/>
    <w:rsid w:val="00B90CDB"/>
    <w:rsid w:val="00BA40F7"/>
    <w:rsid w:val="00BC204F"/>
    <w:rsid w:val="00BF7EE8"/>
    <w:rsid w:val="00C04A07"/>
    <w:rsid w:val="00C30791"/>
    <w:rsid w:val="00C53685"/>
    <w:rsid w:val="00C6575F"/>
    <w:rsid w:val="00C80083"/>
    <w:rsid w:val="00C82BCA"/>
    <w:rsid w:val="00C94F71"/>
    <w:rsid w:val="00C95940"/>
    <w:rsid w:val="00C96823"/>
    <w:rsid w:val="00CA2E1D"/>
    <w:rsid w:val="00CB785B"/>
    <w:rsid w:val="00CC21BA"/>
    <w:rsid w:val="00CC71E3"/>
    <w:rsid w:val="00CD3AE7"/>
    <w:rsid w:val="00CD56B3"/>
    <w:rsid w:val="00CD7019"/>
    <w:rsid w:val="00CE1533"/>
    <w:rsid w:val="00D078DA"/>
    <w:rsid w:val="00D15E32"/>
    <w:rsid w:val="00D201F3"/>
    <w:rsid w:val="00D24E0F"/>
    <w:rsid w:val="00D24EC6"/>
    <w:rsid w:val="00D3747C"/>
    <w:rsid w:val="00D41F9A"/>
    <w:rsid w:val="00D67AC8"/>
    <w:rsid w:val="00D8775D"/>
    <w:rsid w:val="00D9031E"/>
    <w:rsid w:val="00DD68F9"/>
    <w:rsid w:val="00DE2CA3"/>
    <w:rsid w:val="00DF3CC4"/>
    <w:rsid w:val="00E15ADA"/>
    <w:rsid w:val="00E44E85"/>
    <w:rsid w:val="00E74C74"/>
    <w:rsid w:val="00E7756E"/>
    <w:rsid w:val="00E835DE"/>
    <w:rsid w:val="00E95F6B"/>
    <w:rsid w:val="00E964F6"/>
    <w:rsid w:val="00ED5A4B"/>
    <w:rsid w:val="00EE75F7"/>
    <w:rsid w:val="00EF421B"/>
    <w:rsid w:val="00EF54D1"/>
    <w:rsid w:val="00EF7B47"/>
    <w:rsid w:val="00F12E50"/>
    <w:rsid w:val="00F25509"/>
    <w:rsid w:val="00F33D1A"/>
    <w:rsid w:val="00F405A9"/>
    <w:rsid w:val="00F4288A"/>
    <w:rsid w:val="00F45D34"/>
    <w:rsid w:val="00F51726"/>
    <w:rsid w:val="00F84286"/>
    <w:rsid w:val="00F96351"/>
    <w:rsid w:val="00FA0BD9"/>
    <w:rsid w:val="00FB39ED"/>
    <w:rsid w:val="00FC1A8C"/>
    <w:rsid w:val="00FD72EE"/>
    <w:rsid w:val="00FD7B87"/>
    <w:rsid w:val="00FE6261"/>
    <w:rsid w:val="00FF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4">
    <w:name w:val="reader-word-layer reader-word-s1-4"/>
    <w:basedOn w:val="a"/>
    <w:rsid w:val="006207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9">
    <w:name w:val="reader-word-layer reader-word-s1-9"/>
    <w:basedOn w:val="a"/>
    <w:rsid w:val="006207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4">
    <w:name w:val="reader-word-layer reader-word-s1-14"/>
    <w:basedOn w:val="a"/>
    <w:rsid w:val="006207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6">
    <w:name w:val="reader-word-layer reader-word-s1-16"/>
    <w:basedOn w:val="a"/>
    <w:rsid w:val="006207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1">
    <w:name w:val="reader-word-layer reader-word-s1-11"/>
    <w:basedOn w:val="a"/>
    <w:rsid w:val="006207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6">
    <w:name w:val="reader-word-layer reader-word-s1-6"/>
    <w:basedOn w:val="a"/>
    <w:rsid w:val="006207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7">
    <w:name w:val="reader-word-layer reader-word-s1-17"/>
    <w:basedOn w:val="a"/>
    <w:rsid w:val="006207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8">
    <w:name w:val="reader-word-layer reader-word-s1-18"/>
    <w:basedOn w:val="a"/>
    <w:rsid w:val="006207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4reader-word-s1-15">
    <w:name w:val="reader-word-layer reader-word-s1-4 reader-word-s1-15"/>
    <w:basedOn w:val="a"/>
    <w:rsid w:val="006207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9">
    <w:name w:val="reader-word-layer reader-word-s1-19"/>
    <w:basedOn w:val="a"/>
    <w:rsid w:val="006207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3">
    <w:name w:val="reader-word-layer reader-word-s1-13"/>
    <w:basedOn w:val="a"/>
    <w:rsid w:val="006207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2">
    <w:name w:val="reader-word-layer reader-word-s1-12"/>
    <w:basedOn w:val="a"/>
    <w:rsid w:val="006207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897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7773"/>
    <w:rPr>
      <w:kern w:val="2"/>
      <w:sz w:val="18"/>
      <w:szCs w:val="18"/>
    </w:rPr>
  </w:style>
  <w:style w:type="paragraph" w:styleId="a4">
    <w:name w:val="footer"/>
    <w:basedOn w:val="a"/>
    <w:link w:val="Char0"/>
    <w:rsid w:val="00897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77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396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8E354B"/>
                    <w:bottom w:val="single" w:sz="4" w:space="0" w:color="8E354B"/>
                    <w:right w:val="single" w:sz="4" w:space="0" w:color="8E354B"/>
                  </w:divBdr>
                  <w:divsChild>
                    <w:div w:id="10117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2797">
                          <w:marLeft w:val="200"/>
                          <w:marRight w:val="0"/>
                          <w:marTop w:val="2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968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6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39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3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56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8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44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246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397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28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163</Characters>
  <Application>Microsoft Office Word</Application>
  <DocSecurity>4</DocSecurity>
  <Lines>1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Fan</cp:lastModifiedBy>
  <cp:revision>2</cp:revision>
  <cp:lastPrinted>2014-05-22T01:01:00Z</cp:lastPrinted>
  <dcterms:created xsi:type="dcterms:W3CDTF">2015-01-19T07:06:00Z</dcterms:created>
  <dcterms:modified xsi:type="dcterms:W3CDTF">2015-01-19T07:06:00Z</dcterms:modified>
</cp:coreProperties>
</file>